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5599"/>
        <w:gridCol w:w="2131"/>
      </w:tblGrid>
      <w:tr w:rsidR="006C2F44" w:rsidRPr="00735A01" w14:paraId="02DDBE64" w14:textId="77777777" w:rsidTr="0001573D">
        <w:trPr>
          <w:trHeight w:val="1323"/>
        </w:trPr>
        <w:tc>
          <w:tcPr>
            <w:tcW w:w="2131" w:type="dxa"/>
          </w:tcPr>
          <w:p w14:paraId="4E1B1A17" w14:textId="77777777" w:rsidR="006C2F44" w:rsidRPr="00735A01" w:rsidRDefault="006C2F44" w:rsidP="0001573D">
            <w:pPr>
              <w:pStyle w:val="TableParagraph"/>
              <w:ind w:left="261"/>
              <w:rPr>
                <w:rFonts w:ascii="Times New Roman" w:hAnsi="Times New Roman" w:cs="Times New Roman"/>
                <w:sz w:val="23"/>
                <w:szCs w:val="23"/>
              </w:rPr>
            </w:pPr>
            <w:r w:rsidRPr="00735A01">
              <w:rPr>
                <w:rFonts w:ascii="Times New Roman" w:hAnsi="Times New Roman" w:cs="Times New Roman"/>
                <w:noProof/>
                <w:sz w:val="23"/>
                <w:szCs w:val="23"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55EB2ED2" wp14:editId="3A70014F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95250</wp:posOffset>
                  </wp:positionV>
                  <wp:extent cx="1346835" cy="840740"/>
                  <wp:effectExtent l="0" t="0" r="5715" b="0"/>
                  <wp:wrapTight wrapText="bothSides">
                    <wp:wrapPolygon edited="0">
                      <wp:start x="0" y="0"/>
                      <wp:lineTo x="0" y="21045"/>
                      <wp:lineTo x="2750" y="21045"/>
                      <wp:lineTo x="4583" y="21045"/>
                      <wp:lineTo x="12526" y="21045"/>
                      <wp:lineTo x="17109" y="19088"/>
                      <wp:lineTo x="16803" y="15662"/>
                      <wp:lineTo x="21386" y="8320"/>
                      <wp:lineTo x="21386" y="0"/>
                      <wp:lineTo x="0" y="0"/>
                    </wp:wrapPolygon>
                  </wp:wrapTight>
                  <wp:docPr id="1917389974" name="Image 1" descr="Une image contenant Police, texte, capture d’écran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389974" name="Image 1" descr="Une image contenant Police, texte, capture d’écran, Graphique&#10;&#10;Description générée automatiquement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835" cy="840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99" w:type="dxa"/>
          </w:tcPr>
          <w:p w14:paraId="00C4B309" w14:textId="77777777" w:rsidR="006C2F44" w:rsidRPr="00735A01" w:rsidRDefault="006C2F44" w:rsidP="0001573D">
            <w:pPr>
              <w:pStyle w:val="TableParagrap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515091C" w14:textId="77777777" w:rsidR="006C2F44" w:rsidRPr="00735A01" w:rsidRDefault="006C2F44" w:rsidP="0001573D">
            <w:pPr>
              <w:pStyle w:val="TableParagraph"/>
              <w:spacing w:before="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30B2A6C" w14:textId="77777777" w:rsidR="006C2F44" w:rsidRPr="00735A01" w:rsidRDefault="006C2F44" w:rsidP="0001573D">
            <w:pPr>
              <w:pStyle w:val="TableParagraph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735A01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Doctoral Recruitment Request</w:t>
            </w:r>
          </w:p>
          <w:p w14:paraId="3E675FDE" w14:textId="77777777" w:rsidR="006C2F44" w:rsidRPr="00735A01" w:rsidRDefault="006C2F44" w:rsidP="0001573D">
            <w:pPr>
              <w:pStyle w:val="TableParagraph"/>
              <w:jc w:val="center"/>
              <w:rPr>
                <w:rFonts w:ascii="Times New Roman" w:hAnsi="Times New Roman" w:cs="Times New Roman"/>
                <w:color w:val="0D0D0D"/>
                <w:sz w:val="23"/>
                <w:szCs w:val="23"/>
                <w:shd w:val="clear" w:color="auto" w:fill="FFFFFF"/>
              </w:rPr>
            </w:pPr>
            <w:r w:rsidRPr="00735A01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Academic Year 2025-2026</w:t>
            </w:r>
          </w:p>
        </w:tc>
        <w:tc>
          <w:tcPr>
            <w:tcW w:w="2131" w:type="dxa"/>
          </w:tcPr>
          <w:p w14:paraId="1ED595BA" w14:textId="77777777" w:rsidR="006C2F44" w:rsidRPr="00735A01" w:rsidRDefault="006C2F44" w:rsidP="0001573D">
            <w:pPr>
              <w:pStyle w:val="TableParagraph"/>
              <w:ind w:right="-236"/>
              <w:rPr>
                <w:rFonts w:ascii="Times New Roman" w:hAnsi="Times New Roman" w:cs="Times New Roman"/>
                <w:sz w:val="23"/>
                <w:szCs w:val="23"/>
              </w:rPr>
            </w:pPr>
            <w:r w:rsidRPr="00735A01">
              <w:rPr>
                <w:rFonts w:ascii="Times New Roman" w:hAnsi="Times New Roman" w:cs="Times New Roman"/>
                <w:noProof/>
                <w:sz w:val="23"/>
                <w:szCs w:val="23"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75EF176D" wp14:editId="7062A7BB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101600</wp:posOffset>
                  </wp:positionV>
                  <wp:extent cx="1016635" cy="762635"/>
                  <wp:effectExtent l="0" t="0" r="0" b="0"/>
                  <wp:wrapTight wrapText="bothSides">
                    <wp:wrapPolygon edited="0">
                      <wp:start x="0" y="0"/>
                      <wp:lineTo x="0" y="21042"/>
                      <wp:lineTo x="21047" y="21042"/>
                      <wp:lineTo x="21047" y="0"/>
                      <wp:lineTo x="0" y="0"/>
                    </wp:wrapPolygon>
                  </wp:wrapTight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635" cy="762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FDDB030" w14:textId="77777777" w:rsidR="006C2F44" w:rsidRPr="00735A01" w:rsidRDefault="006C2F44" w:rsidP="006C2F44">
      <w:pPr>
        <w:pStyle w:val="Corpsdetexte"/>
        <w:spacing w:before="8"/>
        <w:ind w:left="0"/>
        <w:rPr>
          <w:rFonts w:ascii="Times New Roman" w:hAnsi="Times New Roman" w:cs="Times New Roman"/>
          <w:sz w:val="23"/>
          <w:szCs w:val="23"/>
          <w:lang w:val="en-US"/>
        </w:rPr>
      </w:pPr>
    </w:p>
    <w:p w14:paraId="7DB320FA" w14:textId="77777777" w:rsidR="006C2F44" w:rsidRPr="00735A01" w:rsidRDefault="006C2F44" w:rsidP="006C2F4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D0D0D"/>
          <w:sz w:val="23"/>
          <w:szCs w:val="23"/>
          <w:shd w:val="clear" w:color="auto" w:fill="FFFFFF"/>
          <w:lang w:val="en-US"/>
        </w:rPr>
      </w:pPr>
    </w:p>
    <w:p w14:paraId="5C05240F" w14:textId="77777777" w:rsidR="006C2F44" w:rsidRPr="00735A01" w:rsidRDefault="006C2F44" w:rsidP="006C2F44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color w:val="1F3864" w:themeColor="accent1" w:themeShade="80"/>
          <w:sz w:val="23"/>
          <w:szCs w:val="23"/>
          <w:bdr w:val="none" w:sz="0" w:space="0" w:color="auto" w:frame="1"/>
          <w:lang w:val="en-US"/>
        </w:rPr>
      </w:pPr>
      <w:r w:rsidRPr="00735A01">
        <w:rPr>
          <w:b/>
          <w:bCs/>
          <w:color w:val="000000"/>
          <w:sz w:val="23"/>
          <w:szCs w:val="23"/>
          <w:shd w:val="clear" w:color="auto" w:fill="FFFFFF"/>
          <w:lang w:val="en-US"/>
        </w:rPr>
        <w:t>Thesis Subject</w:t>
      </w:r>
      <w:r w:rsidRPr="00735A01">
        <w:rPr>
          <w:b/>
          <w:bCs/>
          <w:sz w:val="23"/>
          <w:szCs w:val="23"/>
          <w:shd w:val="clear" w:color="auto" w:fill="FFFFFF"/>
          <w:lang w:val="en-US"/>
        </w:rPr>
        <w:t xml:space="preserve"> Title</w:t>
      </w:r>
      <w:r w:rsidRPr="00735A01">
        <w:rPr>
          <w:b/>
          <w:bCs/>
          <w:color w:val="1F3864" w:themeColor="accent1" w:themeShade="80"/>
          <w:sz w:val="23"/>
          <w:szCs w:val="23"/>
          <w:bdr w:val="none" w:sz="0" w:space="0" w:color="auto" w:frame="1"/>
          <w:lang w:val="en-US"/>
        </w:rPr>
        <w:t>: Marine Turtles of the phosphates of Morocco, with special emphasis on Maastrichtian taxa: Diversity, Evolution and Paleoecology</w:t>
      </w:r>
    </w:p>
    <w:p w14:paraId="4C453C6C" w14:textId="77777777" w:rsidR="006C2F44" w:rsidRPr="00735A01" w:rsidRDefault="006C2F44" w:rsidP="006C2F44">
      <w:pPr>
        <w:pStyle w:val="NormalWeb"/>
        <w:shd w:val="clear" w:color="auto" w:fill="FFFFFF" w:themeFill="background1"/>
        <w:spacing w:before="0" w:beforeAutospacing="0" w:after="0" w:afterAutospacing="0"/>
        <w:rPr>
          <w:color w:val="32363A"/>
          <w:sz w:val="23"/>
          <w:szCs w:val="23"/>
          <w:lang w:val="en-US"/>
        </w:rPr>
      </w:pPr>
    </w:p>
    <w:p w14:paraId="172BE76F" w14:textId="77777777" w:rsidR="006C2F44" w:rsidRPr="00735A01" w:rsidRDefault="006C2F44" w:rsidP="006C2F4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  <w:shd w:val="clear" w:color="auto" w:fill="FFFFFF"/>
          <w:lang w:val="en-US"/>
        </w:rPr>
      </w:pPr>
      <w:r w:rsidRPr="00735A01">
        <w:rPr>
          <w:b/>
          <w:bCs/>
          <w:color w:val="000000"/>
          <w:sz w:val="23"/>
          <w:szCs w:val="23"/>
          <w:shd w:val="clear" w:color="auto" w:fill="FFFFFF"/>
          <w:lang w:val="en-US"/>
        </w:rPr>
        <w:t>Thesis Subject Description</w:t>
      </w:r>
      <w:r w:rsidRPr="00735A01">
        <w:rPr>
          <w:color w:val="000000"/>
          <w:sz w:val="23"/>
          <w:szCs w:val="23"/>
          <w:shd w:val="clear" w:color="auto" w:fill="FFFFFF"/>
          <w:lang w:val="en-US"/>
        </w:rPr>
        <w:t>:</w:t>
      </w:r>
    </w:p>
    <w:p w14:paraId="0A5A4BE5" w14:textId="77777777" w:rsidR="006C2F44" w:rsidRPr="00735A01" w:rsidRDefault="006C2F44" w:rsidP="006C2F44">
      <w:pPr>
        <w:pStyle w:val="Default"/>
        <w:spacing w:after="17"/>
        <w:ind w:left="720"/>
        <w:rPr>
          <w:rFonts w:ascii="Times New Roman" w:hAnsi="Times New Roman" w:cs="Times New Roman"/>
          <w:sz w:val="23"/>
          <w:szCs w:val="23"/>
          <w:lang w:val="en-US"/>
        </w:rPr>
      </w:pPr>
    </w:p>
    <w:p w14:paraId="451E3701" w14:textId="77777777" w:rsidR="006C2F44" w:rsidRPr="00735A01" w:rsidRDefault="006C2F44" w:rsidP="006C2F44">
      <w:pPr>
        <w:pStyle w:val="Default"/>
        <w:spacing w:after="17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>•</w:t>
      </w:r>
      <w:r w:rsidRPr="00735A01">
        <w:rPr>
          <w:rFonts w:ascii="Times New Roman" w:hAnsi="Times New Roman" w:cs="Times New Roman"/>
          <w:sz w:val="23"/>
          <w:szCs w:val="23"/>
          <w:lang w:val="en-US"/>
        </w:rPr>
        <w:tab/>
      </w:r>
      <w:r w:rsidRPr="00735A01">
        <w:rPr>
          <w:rFonts w:ascii="Times New Roman" w:hAnsi="Times New Roman" w:cs="Times New Roman"/>
          <w:b/>
          <w:bCs/>
          <w:sz w:val="23"/>
          <w:szCs w:val="23"/>
          <w:lang w:val="en-US"/>
        </w:rPr>
        <w:t>Context and objectives</w:t>
      </w:r>
    </w:p>
    <w:p w14:paraId="3330FEA6" w14:textId="3393A7D8" w:rsidR="006C2F44" w:rsidRPr="00735A01" w:rsidRDefault="006C2F44" w:rsidP="006C2F44">
      <w:pPr>
        <w:pStyle w:val="Default"/>
        <w:spacing w:after="17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Fossil turtles are documented in Morocco from the Jurassic to the </w:t>
      </w:r>
      <w:r w:rsidR="00165150" w:rsidRPr="00735A01">
        <w:rPr>
          <w:rFonts w:ascii="Times New Roman" w:hAnsi="Times New Roman" w:cs="Times New Roman"/>
          <w:sz w:val="23"/>
          <w:szCs w:val="23"/>
          <w:lang w:val="en-US"/>
        </w:rPr>
        <w:t>Holocene</w:t>
      </w:r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. Within the phosphate deposits, their remains occur almost continuously from the Late Cretaceous (Maastrichtian) to the Eocene (Ypresian). The Maastrichtian assemblages include two highly specialized giant species,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Ocepechelon</w:t>
      </w:r>
      <w:proofErr w:type="spellEnd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bouyai</w:t>
      </w:r>
      <w:proofErr w:type="spellEnd"/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and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Alienochelys</w:t>
      </w:r>
      <w:proofErr w:type="spellEnd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selloumi</w:t>
      </w:r>
      <w:proofErr w:type="spellEnd"/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, which are the most </w:t>
      </w:r>
      <w:r w:rsidR="00165150" w:rsidRPr="00735A01">
        <w:rPr>
          <w:rFonts w:ascii="Times New Roman" w:hAnsi="Times New Roman" w:cs="Times New Roman"/>
          <w:sz w:val="23"/>
          <w:szCs w:val="23"/>
          <w:lang w:val="en-US"/>
        </w:rPr>
        <w:t>iconic</w:t>
      </w:r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and enigmatic turtles from the phosphates. </w:t>
      </w:r>
    </w:p>
    <w:p w14:paraId="79A6059C" w14:textId="4B1F46B2" w:rsidR="006C2F44" w:rsidRPr="00735A01" w:rsidRDefault="006C2F44" w:rsidP="006C2F44">
      <w:pPr>
        <w:pStyle w:val="Default"/>
        <w:spacing w:after="17"/>
        <w:jc w:val="both"/>
        <w:rPr>
          <w:rFonts w:ascii="Times New Roman" w:hAnsi="Times New Roman" w:cs="Times New Roman"/>
          <w:sz w:val="23"/>
          <w:szCs w:val="23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To date, both species are </w:t>
      </w:r>
      <w:r w:rsidR="00417DA6"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represented </w:t>
      </w:r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exclusively </w:t>
      </w:r>
      <w:r w:rsidR="00417DA6" w:rsidRPr="00735A01">
        <w:rPr>
          <w:rFonts w:ascii="Times New Roman" w:hAnsi="Times New Roman" w:cs="Times New Roman"/>
          <w:sz w:val="23"/>
          <w:szCs w:val="23"/>
          <w:lang w:val="en-US"/>
        </w:rPr>
        <w:t>by</w:t>
      </w:r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a single skull each</w:t>
      </w:r>
      <w:r w:rsidR="00417DA6" w:rsidRPr="00735A01">
        <w:rPr>
          <w:rFonts w:ascii="Times New Roman" w:hAnsi="Times New Roman" w:cs="Times New Roman"/>
          <w:sz w:val="23"/>
          <w:szCs w:val="23"/>
          <w:lang w:val="en-US"/>
        </w:rPr>
        <w:t>.</w:t>
      </w:r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="00417DA6" w:rsidRPr="00735A01">
        <w:rPr>
          <w:rFonts w:ascii="Times New Roman" w:hAnsi="Times New Roman" w:cs="Times New Roman"/>
          <w:sz w:val="23"/>
          <w:szCs w:val="23"/>
          <w:lang w:val="en-US"/>
        </w:rPr>
        <w:t>T</w:t>
      </w:r>
      <w:r w:rsidRPr="00735A01">
        <w:rPr>
          <w:rFonts w:ascii="Times New Roman" w:hAnsi="Times New Roman" w:cs="Times New Roman"/>
          <w:sz w:val="23"/>
          <w:szCs w:val="23"/>
          <w:lang w:val="en-US"/>
        </w:rPr>
        <w:t>heir cranial morphology, particularly the internal anatomy structures, remain poorly understood, their phylogenetic relationships are still unresolved, and their ecology</w:t>
      </w:r>
      <w:r w:rsidR="00417DA6"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is poorly constrained</w:t>
      </w:r>
      <w:r w:rsidRPr="00735A01">
        <w:rPr>
          <w:rFonts w:ascii="Times New Roman" w:hAnsi="Times New Roman" w:cs="Times New Roman"/>
          <w:sz w:val="23"/>
          <w:szCs w:val="23"/>
          <w:lang w:val="en-US"/>
        </w:rPr>
        <w:t>. In addition, undescribed Maastrichtian material housed in the OCP collections</w:t>
      </w:r>
      <w:r w:rsidR="00417DA6"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(Morocco)</w:t>
      </w:r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includes postcranial remains attributable to these two species.</w:t>
      </w:r>
      <w:r w:rsidRPr="00735A01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13233AB" w14:textId="003FDAFD" w:rsidR="006C2F44" w:rsidRPr="00735A01" w:rsidRDefault="00417DA6" w:rsidP="006C2F44">
      <w:pPr>
        <w:pStyle w:val="Default"/>
        <w:spacing w:after="17"/>
        <w:jc w:val="both"/>
        <w:rPr>
          <w:rFonts w:ascii="Times New Roman" w:hAnsi="Times New Roman" w:cs="Times New Roman"/>
          <w:sz w:val="23"/>
          <w:szCs w:val="23"/>
        </w:rPr>
      </w:pPr>
      <w:r w:rsidRPr="00735A01">
        <w:rPr>
          <w:rFonts w:ascii="Times New Roman" w:hAnsi="Times New Roman" w:cs="Times New Roman"/>
          <w:sz w:val="23"/>
          <w:szCs w:val="23"/>
        </w:rPr>
        <w:t xml:space="preserve">More </w:t>
      </w:r>
      <w:proofErr w:type="spellStart"/>
      <w:r w:rsidRPr="00735A01">
        <w:rPr>
          <w:rFonts w:ascii="Times New Roman" w:hAnsi="Times New Roman" w:cs="Times New Roman"/>
          <w:sz w:val="23"/>
          <w:szCs w:val="23"/>
        </w:rPr>
        <w:t>broadly</w:t>
      </w:r>
      <w:proofErr w:type="spellEnd"/>
      <w:r w:rsidR="006C2F44" w:rsidRPr="00735A01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="006C2F44" w:rsidRPr="00735A01">
        <w:rPr>
          <w:rFonts w:ascii="Times New Roman" w:hAnsi="Times New Roman" w:cs="Times New Roman"/>
          <w:sz w:val="23"/>
          <w:szCs w:val="23"/>
        </w:rPr>
        <w:t>turtles</w:t>
      </w:r>
      <w:proofErr w:type="spellEnd"/>
      <w:r w:rsidR="006C2F44" w:rsidRPr="00735A0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735A01">
        <w:rPr>
          <w:rFonts w:ascii="Times New Roman" w:hAnsi="Times New Roman" w:cs="Times New Roman"/>
          <w:sz w:val="23"/>
          <w:szCs w:val="23"/>
        </w:rPr>
        <w:t>constiture</w:t>
      </w:r>
      <w:proofErr w:type="spellEnd"/>
      <w:r w:rsidRPr="00735A01">
        <w:rPr>
          <w:rFonts w:ascii="Times New Roman" w:hAnsi="Times New Roman" w:cs="Times New Roman"/>
          <w:sz w:val="23"/>
          <w:szCs w:val="23"/>
        </w:rPr>
        <w:t xml:space="preserve"> </w:t>
      </w:r>
      <w:r w:rsidR="008D39CC" w:rsidRPr="00735A01">
        <w:rPr>
          <w:rFonts w:ascii="Times New Roman" w:hAnsi="Times New Roman" w:cs="Times New Roman"/>
          <w:sz w:val="23"/>
          <w:szCs w:val="23"/>
        </w:rPr>
        <w:t xml:space="preserve">one of the </w:t>
      </w:r>
      <w:proofErr w:type="spellStart"/>
      <w:r w:rsidR="008D39CC" w:rsidRPr="00735A01">
        <w:rPr>
          <w:rFonts w:ascii="Times New Roman" w:hAnsi="Times New Roman" w:cs="Times New Roman"/>
          <w:sz w:val="23"/>
          <w:szCs w:val="23"/>
        </w:rPr>
        <w:t>most</w:t>
      </w:r>
      <w:proofErr w:type="spellEnd"/>
      <w:r w:rsidR="008D39CC" w:rsidRPr="00735A01">
        <w:rPr>
          <w:rFonts w:ascii="Times New Roman" w:hAnsi="Times New Roman" w:cs="Times New Roman"/>
          <w:sz w:val="23"/>
          <w:szCs w:val="23"/>
        </w:rPr>
        <w:t xml:space="preserve"> diverse</w:t>
      </w:r>
      <w:r w:rsidR="006C2F44" w:rsidRPr="00735A01">
        <w:rPr>
          <w:rFonts w:ascii="Times New Roman" w:hAnsi="Times New Roman" w:cs="Times New Roman"/>
          <w:sz w:val="23"/>
          <w:szCs w:val="23"/>
        </w:rPr>
        <w:t xml:space="preserve"> reptile group in the </w:t>
      </w:r>
      <w:proofErr w:type="spellStart"/>
      <w:r w:rsidR="008D39CC" w:rsidRPr="00735A01">
        <w:rPr>
          <w:rFonts w:ascii="Times New Roman" w:hAnsi="Times New Roman" w:cs="Times New Roman"/>
          <w:sz w:val="23"/>
          <w:szCs w:val="23"/>
        </w:rPr>
        <w:t>Moroccan</w:t>
      </w:r>
      <w:proofErr w:type="spellEnd"/>
      <w:r w:rsidR="008D39CC" w:rsidRPr="00735A01">
        <w:rPr>
          <w:rFonts w:ascii="Times New Roman" w:hAnsi="Times New Roman" w:cs="Times New Roman"/>
          <w:sz w:val="23"/>
          <w:szCs w:val="23"/>
        </w:rPr>
        <w:t xml:space="preserve"> </w:t>
      </w:r>
      <w:r w:rsidR="006C2F44" w:rsidRPr="00735A01">
        <w:rPr>
          <w:rFonts w:ascii="Times New Roman" w:hAnsi="Times New Roman" w:cs="Times New Roman"/>
          <w:sz w:val="23"/>
          <w:szCs w:val="23"/>
        </w:rPr>
        <w:t xml:space="preserve">phosphate basins. </w:t>
      </w:r>
      <w:proofErr w:type="spellStart"/>
      <w:r w:rsidR="006C2F44" w:rsidRPr="00735A01">
        <w:rPr>
          <w:rFonts w:ascii="Times New Roman" w:hAnsi="Times New Roman" w:cs="Times New Roman"/>
          <w:sz w:val="23"/>
          <w:szCs w:val="23"/>
        </w:rPr>
        <w:t>They</w:t>
      </w:r>
      <w:proofErr w:type="spellEnd"/>
      <w:r w:rsidR="006C2F44" w:rsidRPr="00735A01">
        <w:rPr>
          <w:rFonts w:ascii="Times New Roman" w:hAnsi="Times New Roman" w:cs="Times New Roman"/>
          <w:sz w:val="23"/>
          <w:szCs w:val="23"/>
        </w:rPr>
        <w:t xml:space="preserve"> display </w:t>
      </w:r>
      <w:proofErr w:type="spellStart"/>
      <w:r w:rsidR="006C2F44" w:rsidRPr="00735A01">
        <w:rPr>
          <w:rFonts w:ascii="Times New Roman" w:hAnsi="Times New Roman" w:cs="Times New Roman"/>
          <w:sz w:val="23"/>
          <w:szCs w:val="23"/>
        </w:rPr>
        <w:t>considerable</w:t>
      </w:r>
      <w:proofErr w:type="spellEnd"/>
      <w:r w:rsidR="006C2F44" w:rsidRPr="00735A0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6C2F44" w:rsidRPr="00735A01">
        <w:rPr>
          <w:rFonts w:ascii="Times New Roman" w:hAnsi="Times New Roman" w:cs="Times New Roman"/>
          <w:sz w:val="23"/>
          <w:szCs w:val="23"/>
        </w:rPr>
        <w:t>ecological</w:t>
      </w:r>
      <w:proofErr w:type="spellEnd"/>
      <w:r w:rsidR="006C2F44" w:rsidRPr="00735A0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6C2F44" w:rsidRPr="00735A01">
        <w:rPr>
          <w:rFonts w:ascii="Times New Roman" w:hAnsi="Times New Roman" w:cs="Times New Roman"/>
          <w:sz w:val="23"/>
          <w:szCs w:val="23"/>
        </w:rPr>
        <w:t>diversity</w:t>
      </w:r>
      <w:proofErr w:type="spellEnd"/>
      <w:r w:rsidR="006C2F44" w:rsidRPr="00735A01">
        <w:rPr>
          <w:rFonts w:ascii="Times New Roman" w:hAnsi="Times New Roman" w:cs="Times New Roman"/>
          <w:sz w:val="23"/>
          <w:szCs w:val="23"/>
        </w:rPr>
        <w:t xml:space="preserve"> and have </w:t>
      </w:r>
      <w:proofErr w:type="spellStart"/>
      <w:r w:rsidR="008D39CC" w:rsidRPr="00735A01">
        <w:rPr>
          <w:rFonts w:ascii="Times New Roman" w:hAnsi="Times New Roman" w:cs="Times New Roman"/>
          <w:sz w:val="23"/>
          <w:szCs w:val="23"/>
        </w:rPr>
        <w:t>evolved</w:t>
      </w:r>
      <w:proofErr w:type="spellEnd"/>
      <w:r w:rsidR="006C2F44" w:rsidRPr="00735A01">
        <w:rPr>
          <w:rFonts w:ascii="Times New Roman" w:hAnsi="Times New Roman" w:cs="Times New Roman"/>
          <w:sz w:val="23"/>
          <w:szCs w:val="23"/>
        </w:rPr>
        <w:t xml:space="preserve"> a </w:t>
      </w:r>
      <w:proofErr w:type="spellStart"/>
      <w:r w:rsidR="006C2F44" w:rsidRPr="00735A01">
        <w:rPr>
          <w:rFonts w:ascii="Times New Roman" w:hAnsi="Times New Roman" w:cs="Times New Roman"/>
          <w:sz w:val="23"/>
          <w:szCs w:val="23"/>
        </w:rPr>
        <w:t>wide</w:t>
      </w:r>
      <w:proofErr w:type="spellEnd"/>
      <w:r w:rsidR="006C2F44" w:rsidRPr="00735A01">
        <w:rPr>
          <w:rFonts w:ascii="Times New Roman" w:hAnsi="Times New Roman" w:cs="Times New Roman"/>
          <w:sz w:val="23"/>
          <w:szCs w:val="23"/>
        </w:rPr>
        <w:t xml:space="preserve"> range of </w:t>
      </w:r>
      <w:proofErr w:type="spellStart"/>
      <w:r w:rsidR="006C2F44" w:rsidRPr="00735A01">
        <w:rPr>
          <w:rFonts w:ascii="Times New Roman" w:hAnsi="Times New Roman" w:cs="Times New Roman"/>
          <w:sz w:val="23"/>
          <w:szCs w:val="23"/>
        </w:rPr>
        <w:t>morphologi</w:t>
      </w:r>
      <w:r w:rsidR="008D39CC" w:rsidRPr="00735A01">
        <w:rPr>
          <w:rFonts w:ascii="Times New Roman" w:hAnsi="Times New Roman" w:cs="Times New Roman"/>
          <w:sz w:val="23"/>
          <w:szCs w:val="23"/>
        </w:rPr>
        <w:t>cal</w:t>
      </w:r>
      <w:proofErr w:type="spellEnd"/>
      <w:r w:rsidR="008D39CC" w:rsidRPr="00735A01">
        <w:rPr>
          <w:rFonts w:ascii="Times New Roman" w:hAnsi="Times New Roman" w:cs="Times New Roman"/>
          <w:sz w:val="23"/>
          <w:szCs w:val="23"/>
        </w:rPr>
        <w:t xml:space="preserve"> adaptations</w:t>
      </w:r>
      <w:r w:rsidR="006C2F44" w:rsidRPr="00735A01">
        <w:rPr>
          <w:rFonts w:ascii="Times New Roman" w:hAnsi="Times New Roman" w:cs="Times New Roman"/>
          <w:sz w:val="23"/>
          <w:szCs w:val="23"/>
        </w:rPr>
        <w:t xml:space="preserve">. As </w:t>
      </w:r>
      <w:proofErr w:type="spellStart"/>
      <w:r w:rsidR="006C2F44" w:rsidRPr="00735A01">
        <w:rPr>
          <w:rFonts w:ascii="Times New Roman" w:hAnsi="Times New Roman" w:cs="Times New Roman"/>
          <w:sz w:val="23"/>
          <w:szCs w:val="23"/>
        </w:rPr>
        <w:t>such</w:t>
      </w:r>
      <w:proofErr w:type="spellEnd"/>
      <w:r w:rsidR="006C2F44" w:rsidRPr="00735A01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="006C2F44" w:rsidRPr="00735A01">
        <w:rPr>
          <w:rFonts w:ascii="Times New Roman" w:hAnsi="Times New Roman" w:cs="Times New Roman"/>
          <w:sz w:val="23"/>
          <w:szCs w:val="23"/>
        </w:rPr>
        <w:t>they</w:t>
      </w:r>
      <w:proofErr w:type="spellEnd"/>
      <w:r w:rsidR="006C2F44" w:rsidRPr="00735A0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8D39CC" w:rsidRPr="00735A01">
        <w:rPr>
          <w:rFonts w:ascii="Times New Roman" w:hAnsi="Times New Roman" w:cs="Times New Roman"/>
          <w:sz w:val="23"/>
          <w:szCs w:val="23"/>
        </w:rPr>
        <w:t>provide</w:t>
      </w:r>
      <w:proofErr w:type="spellEnd"/>
      <w:r w:rsidR="008D39CC" w:rsidRPr="00735A01">
        <w:rPr>
          <w:rFonts w:ascii="Times New Roman" w:hAnsi="Times New Roman" w:cs="Times New Roman"/>
          <w:sz w:val="23"/>
          <w:szCs w:val="23"/>
        </w:rPr>
        <w:t xml:space="preserve"> </w:t>
      </w:r>
      <w:r w:rsidR="006C2F44" w:rsidRPr="00735A01">
        <w:rPr>
          <w:rFonts w:ascii="Times New Roman" w:hAnsi="Times New Roman" w:cs="Times New Roman"/>
          <w:sz w:val="23"/>
          <w:szCs w:val="23"/>
        </w:rPr>
        <w:t xml:space="preserve">an </w:t>
      </w:r>
      <w:r w:rsidR="008D39CC" w:rsidRPr="00735A01">
        <w:rPr>
          <w:rFonts w:ascii="Times New Roman" w:hAnsi="Times New Roman" w:cs="Times New Roman"/>
          <w:sz w:val="23"/>
          <w:szCs w:val="23"/>
        </w:rPr>
        <w:t xml:space="preserve">excellent model for </w:t>
      </w:r>
      <w:proofErr w:type="spellStart"/>
      <w:r w:rsidR="008D39CC" w:rsidRPr="00735A01">
        <w:rPr>
          <w:rFonts w:ascii="Times New Roman" w:hAnsi="Times New Roman" w:cs="Times New Roman"/>
          <w:sz w:val="23"/>
          <w:szCs w:val="23"/>
        </w:rPr>
        <w:t>investigating</w:t>
      </w:r>
      <w:proofErr w:type="spellEnd"/>
      <w:r w:rsidR="008D39CC" w:rsidRPr="00735A01">
        <w:rPr>
          <w:rFonts w:ascii="Times New Roman" w:hAnsi="Times New Roman" w:cs="Times New Roman"/>
          <w:sz w:val="23"/>
          <w:szCs w:val="23"/>
        </w:rPr>
        <w:t xml:space="preserve"> the </w:t>
      </w:r>
      <w:proofErr w:type="spellStart"/>
      <w:r w:rsidR="008D39CC" w:rsidRPr="00735A01">
        <w:rPr>
          <w:rFonts w:ascii="Times New Roman" w:hAnsi="Times New Roman" w:cs="Times New Roman"/>
          <w:sz w:val="23"/>
          <w:szCs w:val="23"/>
        </w:rPr>
        <w:t>relationships</w:t>
      </w:r>
      <w:proofErr w:type="spellEnd"/>
      <w:r w:rsidR="008D39CC" w:rsidRPr="00735A0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8D39CC" w:rsidRPr="00735A01">
        <w:rPr>
          <w:rFonts w:ascii="Times New Roman" w:hAnsi="Times New Roman" w:cs="Times New Roman"/>
          <w:sz w:val="23"/>
          <w:szCs w:val="23"/>
        </w:rPr>
        <w:t>between</w:t>
      </w:r>
      <w:proofErr w:type="spellEnd"/>
      <w:r w:rsidR="008D39CC" w:rsidRPr="00735A0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6C2F44" w:rsidRPr="00735A01">
        <w:rPr>
          <w:rFonts w:ascii="Times New Roman" w:hAnsi="Times New Roman" w:cs="Times New Roman"/>
          <w:sz w:val="23"/>
          <w:szCs w:val="23"/>
        </w:rPr>
        <w:t>anatomy</w:t>
      </w:r>
      <w:proofErr w:type="spellEnd"/>
      <w:r w:rsidR="006C2F44" w:rsidRPr="00735A01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="006C2F44" w:rsidRPr="00735A01">
        <w:rPr>
          <w:rFonts w:ascii="Times New Roman" w:hAnsi="Times New Roman" w:cs="Times New Roman"/>
          <w:sz w:val="23"/>
          <w:szCs w:val="23"/>
        </w:rPr>
        <w:t>function</w:t>
      </w:r>
      <w:proofErr w:type="spellEnd"/>
      <w:r w:rsidR="006C2F44" w:rsidRPr="00735A01">
        <w:rPr>
          <w:rFonts w:ascii="Times New Roman" w:hAnsi="Times New Roman" w:cs="Times New Roman"/>
          <w:sz w:val="23"/>
          <w:szCs w:val="23"/>
        </w:rPr>
        <w:t xml:space="preserve"> and </w:t>
      </w:r>
      <w:proofErr w:type="spellStart"/>
      <w:r w:rsidR="006C2F44" w:rsidRPr="00735A01">
        <w:rPr>
          <w:rFonts w:ascii="Times New Roman" w:hAnsi="Times New Roman" w:cs="Times New Roman"/>
          <w:sz w:val="23"/>
          <w:szCs w:val="23"/>
        </w:rPr>
        <w:t>ecology</w:t>
      </w:r>
      <w:proofErr w:type="spellEnd"/>
      <w:r w:rsidR="006C2F44" w:rsidRPr="00735A0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6C2F44" w:rsidRPr="00735A01">
        <w:rPr>
          <w:rFonts w:ascii="Times New Roman" w:hAnsi="Times New Roman" w:cs="Times New Roman"/>
          <w:sz w:val="23"/>
          <w:szCs w:val="23"/>
        </w:rPr>
        <w:t>through</w:t>
      </w:r>
      <w:proofErr w:type="spellEnd"/>
      <w:r w:rsidR="006C2F44" w:rsidRPr="00735A01">
        <w:rPr>
          <w:rFonts w:ascii="Times New Roman" w:hAnsi="Times New Roman" w:cs="Times New Roman"/>
          <w:sz w:val="23"/>
          <w:szCs w:val="23"/>
        </w:rPr>
        <w:t xml:space="preserve"> time.</w:t>
      </w:r>
    </w:p>
    <w:p w14:paraId="2DF52D05" w14:textId="77777777" w:rsidR="006C2F44" w:rsidRPr="00735A01" w:rsidRDefault="006C2F44" w:rsidP="006C2F44">
      <w:pPr>
        <w:pStyle w:val="Default"/>
        <w:spacing w:after="17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31CCE312" w14:textId="77777777" w:rsidR="006C2F44" w:rsidRPr="00735A01" w:rsidRDefault="006C2F44" w:rsidP="006C2F44">
      <w:pPr>
        <w:rPr>
          <w:rFonts w:ascii="Times New Roman" w:hAnsi="Times New Roman" w:cs="Times New Roman"/>
          <w:sz w:val="23"/>
          <w:szCs w:val="23"/>
          <w:u w:val="single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u w:val="single"/>
          <w:lang w:val="en-US"/>
        </w:rPr>
        <w:t xml:space="preserve">The PhD project aims: </w:t>
      </w:r>
    </w:p>
    <w:p w14:paraId="1C30039B" w14:textId="77777777" w:rsidR="006C2F44" w:rsidRPr="00735A01" w:rsidRDefault="006C2F44" w:rsidP="006C2F44">
      <w:pPr>
        <w:pStyle w:val="Paragraphedeliste"/>
        <w:widowControl/>
        <w:numPr>
          <w:ilvl w:val="0"/>
          <w:numId w:val="1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>to provide a critical synthesis of the current knowledge of the fossil turtles of Morocco, with particular emphasis on taxa from the phosphate basins;</w:t>
      </w:r>
    </w:p>
    <w:p w14:paraId="79071185" w14:textId="77777777" w:rsidR="006C2F44" w:rsidRPr="00735A01" w:rsidRDefault="006C2F44" w:rsidP="006C2F44">
      <w:pPr>
        <w:pStyle w:val="Paragraphedeliste"/>
        <w:widowControl/>
        <w:numPr>
          <w:ilvl w:val="0"/>
          <w:numId w:val="1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to improve our understanding of the morphology of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Ocepechelon</w:t>
      </w:r>
      <w:proofErr w:type="spellEnd"/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bouyai</w:t>
      </w:r>
      <w:proofErr w:type="spellEnd"/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and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Alienochelys</w:t>
      </w:r>
      <w:proofErr w:type="spellEnd"/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selloumi</w:t>
      </w:r>
      <w:proofErr w:type="spellEnd"/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through a detailed description of their cranial anatomy using µCT scans and the available post-cranial remains that may be attributable to these two species.</w:t>
      </w:r>
    </w:p>
    <w:p w14:paraId="1F380EB5" w14:textId="77777777" w:rsidR="006C2F44" w:rsidRPr="00735A01" w:rsidRDefault="006C2F44" w:rsidP="006C2F44">
      <w:pPr>
        <w:pStyle w:val="Paragraphedeliste"/>
        <w:widowControl/>
        <w:numPr>
          <w:ilvl w:val="0"/>
          <w:numId w:val="1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to clarify the phylogenetic relationships of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Ocepechelon</w:t>
      </w:r>
      <w:proofErr w:type="spellEnd"/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bouyai</w:t>
      </w:r>
      <w:proofErr w:type="spellEnd"/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and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Alienochelys</w:t>
      </w:r>
      <w:proofErr w:type="spellEnd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selloumi</w:t>
      </w:r>
      <w:proofErr w:type="spellEnd"/>
      <w:r w:rsidRPr="00735A01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4499051A" w14:textId="77777777" w:rsidR="006C2F44" w:rsidRPr="00735A01" w:rsidRDefault="006C2F44" w:rsidP="006C2F44">
      <w:pPr>
        <w:pStyle w:val="Paragraphedeliste"/>
        <w:widowControl/>
        <w:numPr>
          <w:ilvl w:val="0"/>
          <w:numId w:val="1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to investigate the feeding strategies and trophic adaptations of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Ocepechelon</w:t>
      </w:r>
      <w:proofErr w:type="spellEnd"/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bouyai</w:t>
      </w:r>
      <w:proofErr w:type="spellEnd"/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and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Alienochelys</w:t>
      </w:r>
      <w:proofErr w:type="spellEnd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735A01">
        <w:rPr>
          <w:rFonts w:ascii="Times New Roman" w:hAnsi="Times New Roman" w:cs="Times New Roman"/>
          <w:i/>
          <w:iCs/>
          <w:sz w:val="23"/>
          <w:szCs w:val="23"/>
          <w:lang w:val="en-US"/>
        </w:rPr>
        <w:t>selloumi</w:t>
      </w:r>
      <w:proofErr w:type="spellEnd"/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, with broader reflections on the </w:t>
      </w:r>
      <w:proofErr w:type="spellStart"/>
      <w:r w:rsidRPr="00735A01">
        <w:rPr>
          <w:rFonts w:ascii="Times New Roman" w:hAnsi="Times New Roman" w:cs="Times New Roman"/>
          <w:sz w:val="23"/>
          <w:szCs w:val="23"/>
          <w:lang w:val="en-US"/>
        </w:rPr>
        <w:t>morphofunctional</w:t>
      </w:r>
      <w:proofErr w:type="spellEnd"/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 diversity and feeding ecology of turtles from the Moroccan phosphates;</w:t>
      </w:r>
    </w:p>
    <w:p w14:paraId="3D659DFF" w14:textId="77777777" w:rsidR="006C2F44" w:rsidRPr="00735A01" w:rsidRDefault="006C2F44" w:rsidP="006C2F44">
      <w:pPr>
        <w:pStyle w:val="Paragraphedeliste"/>
        <w:widowControl/>
        <w:numPr>
          <w:ilvl w:val="0"/>
          <w:numId w:val="1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>to expand the OCP collections through fieldwork and acquisitions of new fossils.</w:t>
      </w:r>
    </w:p>
    <w:p w14:paraId="2E1236B5" w14:textId="77777777" w:rsidR="006C2F44" w:rsidRPr="00735A01" w:rsidRDefault="006C2F44" w:rsidP="006C2F44">
      <w:pPr>
        <w:widowControl/>
        <w:autoSpaceDE/>
        <w:autoSpaceDN/>
        <w:spacing w:after="17" w:line="259" w:lineRule="auto"/>
        <w:contextualSpacing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0BC98E3B" w14:textId="77777777" w:rsidR="006C2F44" w:rsidRPr="00735A01" w:rsidRDefault="006C2F44" w:rsidP="006C2F44">
      <w:pPr>
        <w:pStyle w:val="Default"/>
        <w:spacing w:after="17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>•</w:t>
      </w:r>
      <w:r w:rsidRPr="00735A01">
        <w:rPr>
          <w:rFonts w:ascii="Times New Roman" w:hAnsi="Times New Roman" w:cs="Times New Roman"/>
          <w:sz w:val="23"/>
          <w:szCs w:val="23"/>
          <w:lang w:val="en-US"/>
        </w:rPr>
        <w:tab/>
      </w:r>
      <w:r w:rsidRPr="00735A01">
        <w:rPr>
          <w:rFonts w:ascii="Times New Roman" w:hAnsi="Times New Roman" w:cs="Times New Roman"/>
          <w:b/>
          <w:bCs/>
          <w:sz w:val="23"/>
          <w:szCs w:val="23"/>
          <w:lang w:val="en-US"/>
        </w:rPr>
        <w:t>Admission Criteria</w:t>
      </w:r>
    </w:p>
    <w:p w14:paraId="4E62240E" w14:textId="77777777" w:rsidR="006C2F44" w:rsidRPr="00735A01" w:rsidRDefault="006C2F44" w:rsidP="006C2F44">
      <w:pPr>
        <w:pStyle w:val="Default"/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>Master’s degree (or equivalent).</w:t>
      </w:r>
    </w:p>
    <w:p w14:paraId="260E16E3" w14:textId="77777777" w:rsidR="006C2F44" w:rsidRPr="00735A01" w:rsidRDefault="006C2F44" w:rsidP="006C2F44">
      <w:pPr>
        <w:pStyle w:val="Default"/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>The candidate should have:</w:t>
      </w:r>
    </w:p>
    <w:p w14:paraId="0590C83A" w14:textId="77777777" w:rsidR="006C2F44" w:rsidRPr="00735A01" w:rsidRDefault="006C2F44" w:rsidP="006C2F44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a strong background in paleontology, geosciences, evolutionary biology, or sedimentology; </w:t>
      </w:r>
    </w:p>
    <w:p w14:paraId="1E5E10AB" w14:textId="77777777" w:rsidR="006C2F44" w:rsidRPr="00735A01" w:rsidRDefault="006C2F44" w:rsidP="006C2F44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 xml:space="preserve">interest in </w:t>
      </w:r>
      <w:proofErr w:type="spellStart"/>
      <w:r w:rsidRPr="00735A01">
        <w:rPr>
          <w:rFonts w:ascii="Times New Roman" w:hAnsi="Times New Roman" w:cs="Times New Roman"/>
          <w:sz w:val="23"/>
          <w:szCs w:val="23"/>
          <w:lang w:val="en-US"/>
        </w:rPr>
        <w:t>paleobiodiversity</w:t>
      </w:r>
      <w:proofErr w:type="spellEnd"/>
      <w:r w:rsidRPr="00735A01">
        <w:rPr>
          <w:rFonts w:ascii="Times New Roman" w:hAnsi="Times New Roman" w:cs="Times New Roman"/>
          <w:sz w:val="23"/>
          <w:szCs w:val="23"/>
          <w:lang w:val="en-US"/>
        </w:rPr>
        <w:t>, functional morphology, paleoecology;</w:t>
      </w:r>
    </w:p>
    <w:p w14:paraId="19B2416C" w14:textId="77777777" w:rsidR="006C2F44" w:rsidRPr="00735A01" w:rsidRDefault="006C2F44" w:rsidP="006C2F44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>good (or facility to acquire) knowledge in vertebrate anatomy;</w:t>
      </w:r>
    </w:p>
    <w:p w14:paraId="668482C8" w14:textId="77777777" w:rsidR="006C2F44" w:rsidRPr="00735A01" w:rsidRDefault="006C2F44" w:rsidP="006C2F44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>experience in phylogenetic analysis and field work, fossil preparation, and digital 3D reconstruction is desirable;</w:t>
      </w:r>
    </w:p>
    <w:p w14:paraId="049A157E" w14:textId="77777777" w:rsidR="006C2F44" w:rsidRPr="00735A01" w:rsidRDefault="006C2F44" w:rsidP="006C2F44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>skills to work independently and the ability to collaborate with an international and multidisciplinary team;</w:t>
      </w:r>
    </w:p>
    <w:p w14:paraId="5DC91343" w14:textId="1DD729E8" w:rsidR="00735A01" w:rsidRPr="00735A01" w:rsidRDefault="006C2F44" w:rsidP="00735A01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  <w:lang w:val="en-US"/>
        </w:rPr>
      </w:pPr>
      <w:r w:rsidRPr="00735A01">
        <w:rPr>
          <w:rFonts w:ascii="Times New Roman" w:hAnsi="Times New Roman" w:cs="Times New Roman"/>
          <w:sz w:val="23"/>
          <w:szCs w:val="23"/>
          <w:lang w:val="en-US"/>
        </w:rPr>
        <w:t>good scientific writing and communication skills in English.</w:t>
      </w:r>
    </w:p>
    <w:p w14:paraId="687C6B29" w14:textId="7F66ADDA" w:rsidR="00735A01" w:rsidRPr="00735A01" w:rsidRDefault="00735A01" w:rsidP="00735A01">
      <w:pPr>
        <w:rPr>
          <w:rFonts w:ascii="Times New Roman" w:hAnsi="Times New Roman" w:cs="Times New Roman"/>
          <w:sz w:val="23"/>
          <w:szCs w:val="23"/>
        </w:rPr>
      </w:pPr>
      <w:r w:rsidRPr="00735A01">
        <w:rPr>
          <w:rFonts w:ascii="Times New Roman" w:hAnsi="Times New Roman" w:cs="Times New Roman"/>
          <w:sz w:val="23"/>
          <w:szCs w:val="23"/>
        </w:rPr>
        <w:t xml:space="preserve">Link to </w:t>
      </w:r>
      <w:proofErr w:type="spellStart"/>
      <w:r w:rsidRPr="00735A01">
        <w:rPr>
          <w:rFonts w:ascii="Times New Roman" w:hAnsi="Times New Roman" w:cs="Times New Roman"/>
          <w:sz w:val="23"/>
          <w:szCs w:val="23"/>
        </w:rPr>
        <w:t>submit</w:t>
      </w:r>
      <w:proofErr w:type="spellEnd"/>
      <w:r w:rsidRPr="00735A0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735A01">
        <w:rPr>
          <w:rFonts w:ascii="Times New Roman" w:hAnsi="Times New Roman" w:cs="Times New Roman"/>
          <w:sz w:val="23"/>
          <w:szCs w:val="23"/>
        </w:rPr>
        <w:t>your</w:t>
      </w:r>
      <w:proofErr w:type="spellEnd"/>
      <w:r w:rsidRPr="00735A01">
        <w:rPr>
          <w:rFonts w:ascii="Times New Roman" w:hAnsi="Times New Roman" w:cs="Times New Roman"/>
          <w:sz w:val="23"/>
          <w:szCs w:val="23"/>
        </w:rPr>
        <w:t xml:space="preserve"> application :</w:t>
      </w:r>
    </w:p>
    <w:p w14:paraId="626F722F" w14:textId="7A2596F8" w:rsidR="00735A01" w:rsidRPr="00735A01" w:rsidRDefault="00F62BC0" w:rsidP="00735A01">
      <w:pPr>
        <w:rPr>
          <w:rFonts w:ascii="Times New Roman" w:hAnsi="Times New Roman" w:cs="Times New Roman"/>
          <w:sz w:val="23"/>
          <w:szCs w:val="23"/>
        </w:rPr>
      </w:pPr>
      <w:hyperlink r:id="rId7" w:history="1">
        <w:r w:rsidR="00735A01" w:rsidRPr="00735A01">
          <w:rPr>
            <w:rStyle w:val="Lienhypertexte"/>
            <w:rFonts w:ascii="Times New Roman" w:hAnsi="Times New Roman" w:cs="Times New Roman"/>
            <w:sz w:val="23"/>
            <w:szCs w:val="23"/>
          </w:rPr>
          <w:t>https://docs.google.com/forms/d/e/1FAIpQLSf49bfNQ1_2RbPKNjFtXjLylKiRqfZwkdML_E6RK0RFLGJJgA/viewform</w:t>
        </w:r>
      </w:hyperlink>
    </w:p>
    <w:sectPr w:rsidR="00735A01" w:rsidRPr="00735A01" w:rsidSect="006C2F44">
      <w:pgSz w:w="12240" w:h="15840"/>
      <w:pgMar w:top="660" w:right="6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093E"/>
    <w:multiLevelType w:val="hybridMultilevel"/>
    <w:tmpl w:val="AF6671A4"/>
    <w:lvl w:ilvl="0" w:tplc="4FACE61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44"/>
    <w:rsid w:val="00165150"/>
    <w:rsid w:val="00417DA6"/>
    <w:rsid w:val="006C2F44"/>
    <w:rsid w:val="00735A01"/>
    <w:rsid w:val="008D39CC"/>
    <w:rsid w:val="00EF5D56"/>
    <w:rsid w:val="00F6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E096"/>
  <w15:chartTrackingRefBased/>
  <w15:docId w15:val="{67517C7E-80BF-44DC-9B15-DDE1428F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F4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C2F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C2F44"/>
    <w:pPr>
      <w:spacing w:before="129"/>
      <w:ind w:left="1375"/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6C2F44"/>
    <w:rPr>
      <w:rFonts w:ascii="Microsoft Sans Serif" w:eastAsia="Microsoft Sans Serif" w:hAnsi="Microsoft Sans Serif" w:cs="Microsoft Sans Serif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6C2F44"/>
    <w:pPr>
      <w:spacing w:before="131"/>
      <w:ind w:left="1375" w:hanging="668"/>
    </w:pPr>
  </w:style>
  <w:style w:type="paragraph" w:customStyle="1" w:styleId="TableParagraph">
    <w:name w:val="Table Paragraph"/>
    <w:basedOn w:val="Normal"/>
    <w:uiPriority w:val="1"/>
    <w:qFormat/>
    <w:rsid w:val="006C2F44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unhideWhenUsed/>
    <w:rsid w:val="006C2F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MA" w:eastAsia="fr-MA"/>
    </w:rPr>
  </w:style>
  <w:style w:type="paragraph" w:customStyle="1" w:styleId="Default">
    <w:name w:val="Default"/>
    <w:rsid w:val="006C2F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MA"/>
    </w:rPr>
  </w:style>
  <w:style w:type="character" w:styleId="Lienhypertexte">
    <w:name w:val="Hyperlink"/>
    <w:basedOn w:val="Policepardfaut"/>
    <w:uiPriority w:val="99"/>
    <w:unhideWhenUsed/>
    <w:rsid w:val="00735A0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35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49bfNQ1_2RbPKNjFtXjLylKiRqfZwkdML_E6RK0RFLGJJgA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MNHN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Nour-Eddine JALIL</dc:creator>
  <cp:keywords/>
  <dc:description/>
  <cp:lastModifiedBy>Nour-Eddine JALIL</cp:lastModifiedBy>
  <cp:revision>4</cp:revision>
  <dcterms:created xsi:type="dcterms:W3CDTF">2026-06-29T09:21:00Z</dcterms:created>
  <dcterms:modified xsi:type="dcterms:W3CDTF">2026-06-30T12:39:00Z</dcterms:modified>
</cp:coreProperties>
</file>